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93" w:rsidRDefault="00472F93" w:rsidP="0047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F93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</w:p>
    <w:p w:rsidR="00C55149" w:rsidRDefault="00472F93" w:rsidP="0047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72F93">
        <w:rPr>
          <w:rFonts w:ascii="Times New Roman" w:hAnsi="Times New Roman" w:cs="Times New Roman"/>
          <w:b/>
          <w:sz w:val="24"/>
          <w:szCs w:val="24"/>
        </w:rPr>
        <w:t>Трудовые отношения в малом и среднем бизнесе в современных условиях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2F93" w:rsidRPr="00472F93" w:rsidRDefault="00472F93" w:rsidP="0047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(для действующих предпринимателей</w:t>
      </w:r>
      <w:r w:rsidR="00C55149">
        <w:rPr>
          <w:rFonts w:ascii="Times New Roman" w:hAnsi="Times New Roman" w:cs="Times New Roman"/>
          <w:b/>
          <w:sz w:val="24"/>
          <w:szCs w:val="24"/>
        </w:rPr>
        <w:t>)</w:t>
      </w:r>
    </w:p>
    <w:p w:rsidR="00472F93" w:rsidRDefault="00472F93"/>
    <w:tbl>
      <w:tblPr>
        <w:tblStyle w:val="4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992"/>
        <w:gridCol w:w="850"/>
        <w:gridCol w:w="1134"/>
        <w:gridCol w:w="1276"/>
        <w:gridCol w:w="1134"/>
      </w:tblGrid>
      <w:tr w:rsidR="00472F93" w:rsidRPr="00847F7D" w:rsidTr="00472F93">
        <w:tc>
          <w:tcPr>
            <w:tcW w:w="421" w:type="dxa"/>
            <w:vMerge w:val="restart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 xml:space="preserve">           Тема занятия</w:t>
            </w:r>
          </w:p>
        </w:tc>
        <w:tc>
          <w:tcPr>
            <w:tcW w:w="992" w:type="dxa"/>
            <w:vMerge w:val="restart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 xml:space="preserve">Всего </w:t>
            </w:r>
            <w:r w:rsidRPr="00847F7D">
              <w:rPr>
                <w:rFonts w:ascii="Times New Roman" w:hAnsi="Times New Roman"/>
                <w:b/>
              </w:rPr>
              <w:br/>
            </w:r>
            <w:proofErr w:type="spellStart"/>
            <w:r w:rsidRPr="00847F7D">
              <w:rPr>
                <w:rFonts w:ascii="Times New Roman" w:hAnsi="Times New Roman"/>
                <w:b/>
              </w:rPr>
              <w:t>ак</w:t>
            </w:r>
            <w:proofErr w:type="spellEnd"/>
            <w:r w:rsidRPr="00847F7D">
              <w:rPr>
                <w:rFonts w:ascii="Times New Roman" w:hAnsi="Times New Roman"/>
                <w:b/>
              </w:rPr>
              <w:t>. часов</w:t>
            </w:r>
          </w:p>
        </w:tc>
        <w:tc>
          <w:tcPr>
            <w:tcW w:w="3260" w:type="dxa"/>
            <w:gridSpan w:val="3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472F93" w:rsidRPr="00847F7D" w:rsidTr="00472F93">
        <w:tc>
          <w:tcPr>
            <w:tcW w:w="421" w:type="dxa"/>
            <w:vMerge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847F7D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847F7D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134" w:type="dxa"/>
            <w:vMerge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2F93" w:rsidRPr="00847F7D" w:rsidTr="00472F93"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72F9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t xml:space="preserve"> </w:t>
            </w:r>
            <w:r w:rsidRPr="00AF28B3">
              <w:rPr>
                <w:rFonts w:ascii="Times New Roman" w:hAnsi="Times New Roman"/>
                <w:b/>
              </w:rPr>
              <w:t>Специфика малого и среднего предпринимательства как особого сектора экономики в современный период</w:t>
            </w:r>
          </w:p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Современные требования к работодателю</w:t>
            </w:r>
          </w:p>
        </w:tc>
        <w:tc>
          <w:tcPr>
            <w:tcW w:w="992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472F93" w:rsidRPr="00847F7D" w:rsidTr="00472F93">
        <w:trPr>
          <w:trHeight w:val="1771"/>
        </w:trPr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72F93" w:rsidRPr="00AF28B3" w:rsidRDefault="00472F93" w:rsidP="00BD202D">
            <w:pPr>
              <w:pStyle w:val="a3"/>
              <w:spacing w:after="0" w:line="240" w:lineRule="auto"/>
              <w:rPr>
                <w:color w:val="000000"/>
              </w:rPr>
            </w:pPr>
            <w:r>
              <w:rPr>
                <w:b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F28B3">
              <w:rPr>
                <w:b/>
                <w:color w:val="000000"/>
              </w:rPr>
              <w:t>Нормативно-правовая основа малого и среднего предпринимательства в Российской Федерации в сфере трудовых отношений.</w:t>
            </w:r>
          </w:p>
          <w:p w:rsidR="00472F93" w:rsidRPr="00AF28B3" w:rsidRDefault="00472F93" w:rsidP="00BD202D">
            <w:pPr>
              <w:pStyle w:val="a3"/>
              <w:spacing w:after="0" w:line="240" w:lineRule="auto"/>
              <w:rPr>
                <w:color w:val="000000"/>
              </w:rPr>
            </w:pPr>
            <w:r w:rsidRPr="00AF28B3">
              <w:rPr>
                <w:color w:val="000000"/>
              </w:rPr>
              <w:t>2.1.</w:t>
            </w:r>
            <w:r w:rsidRPr="00AF28B3">
              <w:rPr>
                <w:color w:val="000000"/>
              </w:rPr>
              <w:tab/>
              <w:t>Трудовые отношения.</w:t>
            </w:r>
          </w:p>
          <w:p w:rsidR="00472F93" w:rsidRPr="00AF28B3" w:rsidRDefault="00472F93" w:rsidP="00BD202D">
            <w:pPr>
              <w:pStyle w:val="a3"/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 w:rsidRPr="00AF28B3">
              <w:rPr>
                <w:color w:val="000000"/>
              </w:rPr>
              <w:t>2.2.</w:t>
            </w:r>
            <w:r w:rsidRPr="00AF28B3">
              <w:rPr>
                <w:color w:val="000000"/>
              </w:rPr>
              <w:tab/>
              <w:t>Права и обязанности работника и работодателя.</w:t>
            </w:r>
          </w:p>
        </w:tc>
        <w:tc>
          <w:tcPr>
            <w:tcW w:w="992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472F93" w:rsidRPr="00847F7D" w:rsidTr="00472F93"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t xml:space="preserve"> </w:t>
            </w:r>
            <w:r w:rsidRPr="00AF28B3">
              <w:rPr>
                <w:rFonts w:ascii="Times New Roman" w:hAnsi="Times New Roman"/>
                <w:b/>
              </w:rPr>
              <w:t>Трудовой договор в субъектах малого и среднего предпринимательства.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3.1.</w:t>
            </w:r>
            <w:r w:rsidRPr="00AF28B3">
              <w:rPr>
                <w:rFonts w:ascii="Times New Roman" w:hAnsi="Times New Roman"/>
                <w:b/>
              </w:rPr>
              <w:tab/>
            </w:r>
            <w:r w:rsidRPr="00AF28B3">
              <w:rPr>
                <w:rFonts w:ascii="Times New Roman" w:hAnsi="Times New Roman"/>
              </w:rPr>
              <w:t>Понятие трудового договора.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3.2.</w:t>
            </w:r>
            <w:r w:rsidRPr="00AF28B3">
              <w:rPr>
                <w:rFonts w:ascii="Times New Roman" w:hAnsi="Times New Roman"/>
              </w:rPr>
              <w:tab/>
              <w:t>Содержание трудового договора.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3.3.</w:t>
            </w:r>
            <w:r w:rsidRPr="00AF28B3">
              <w:rPr>
                <w:rFonts w:ascii="Times New Roman" w:hAnsi="Times New Roman"/>
              </w:rPr>
              <w:tab/>
              <w:t>Оформление трудового договора.</w:t>
            </w:r>
          </w:p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3.4.</w:t>
            </w:r>
            <w:r w:rsidRPr="00AF28B3">
              <w:rPr>
                <w:rFonts w:ascii="Times New Roman" w:hAnsi="Times New Roman"/>
              </w:rPr>
              <w:tab/>
              <w:t>Срок действия трудового договора.</w:t>
            </w:r>
          </w:p>
        </w:tc>
        <w:tc>
          <w:tcPr>
            <w:tcW w:w="992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472F93" w:rsidRPr="00847F7D" w:rsidTr="00472F93"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>
              <w:t xml:space="preserve"> </w:t>
            </w:r>
            <w:r w:rsidRPr="00AF28B3">
              <w:rPr>
                <w:rFonts w:ascii="Times New Roman" w:hAnsi="Times New Roman"/>
                <w:b/>
              </w:rPr>
              <w:t>Приём на работу в субъектах малого и среднего предпринимательства.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4.1.</w:t>
            </w:r>
            <w:r w:rsidRPr="00AF28B3">
              <w:rPr>
                <w:rFonts w:ascii="Times New Roman" w:hAnsi="Times New Roman"/>
              </w:rPr>
              <w:tab/>
              <w:t>Требования, предъявляемые к работникам при приёме на работу.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4.2.</w:t>
            </w:r>
            <w:r w:rsidRPr="00AF28B3">
              <w:rPr>
                <w:rFonts w:ascii="Times New Roman" w:hAnsi="Times New Roman"/>
              </w:rPr>
              <w:tab/>
              <w:t>Условия приёма на работу.</w:t>
            </w:r>
          </w:p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4.3.</w:t>
            </w:r>
            <w:r w:rsidRPr="00AF28B3">
              <w:rPr>
                <w:rFonts w:ascii="Times New Roman" w:hAnsi="Times New Roman"/>
              </w:rPr>
              <w:tab/>
              <w:t>Отказ в приёме на работу.</w:t>
            </w:r>
          </w:p>
        </w:tc>
        <w:tc>
          <w:tcPr>
            <w:tcW w:w="992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472F93" w:rsidRPr="00847F7D" w:rsidTr="00472F93"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Pr="00AF28B3">
              <w:rPr>
                <w:rFonts w:ascii="Times New Roman" w:hAnsi="Times New Roman"/>
                <w:b/>
              </w:rPr>
              <w:t>Перевод и увольнение работников в субъектах малого и среднего предпринимательства.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5.1.</w:t>
            </w:r>
            <w:r w:rsidRPr="00AF28B3">
              <w:rPr>
                <w:rFonts w:ascii="Times New Roman" w:hAnsi="Times New Roman"/>
              </w:rPr>
              <w:tab/>
              <w:t>Основания перевода работников и порядок оформления.</w:t>
            </w:r>
          </w:p>
          <w:p w:rsidR="00472F93" w:rsidRPr="00AF28B3" w:rsidRDefault="00472F93" w:rsidP="00BD202D">
            <w:pPr>
              <w:widowControl w:val="0"/>
              <w:rPr>
                <w:b/>
              </w:rPr>
            </w:pPr>
            <w:r w:rsidRPr="00AF28B3">
              <w:rPr>
                <w:rFonts w:ascii="Times New Roman" w:hAnsi="Times New Roman"/>
              </w:rPr>
              <w:t>5.2.</w:t>
            </w:r>
            <w:r w:rsidRPr="00AF28B3">
              <w:rPr>
                <w:rFonts w:ascii="Times New Roman" w:hAnsi="Times New Roman"/>
              </w:rPr>
              <w:tab/>
              <w:t>Основания увольнения работников и порядок оформления.</w:t>
            </w:r>
          </w:p>
        </w:tc>
        <w:tc>
          <w:tcPr>
            <w:tcW w:w="992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2F93" w:rsidRPr="00847F7D" w:rsidRDefault="00472F93" w:rsidP="00BD202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472F93" w:rsidRPr="00AF28B3" w:rsidTr="00472F93"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AF28B3">
              <w:rPr>
                <w:rFonts w:ascii="Times New Roman" w:hAnsi="Times New Roman"/>
                <w:b/>
              </w:rPr>
              <w:t>Внутренний трудовой распорядок в субъектах малого и среднего предпринимательства.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6.1.</w:t>
            </w:r>
            <w:r w:rsidRPr="00AF28B3">
              <w:rPr>
                <w:rFonts w:ascii="Times New Roman" w:hAnsi="Times New Roman"/>
              </w:rPr>
              <w:tab/>
              <w:t>Понятие внутреннего трудового распорядка.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6.2.</w:t>
            </w:r>
            <w:r w:rsidRPr="00AF28B3">
              <w:rPr>
                <w:rFonts w:ascii="Times New Roman" w:hAnsi="Times New Roman"/>
              </w:rPr>
              <w:tab/>
              <w:t>Режим рабочего времени и времени отдыха.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6.3.</w:t>
            </w:r>
            <w:r w:rsidRPr="00AF28B3">
              <w:rPr>
                <w:rFonts w:ascii="Times New Roman" w:hAnsi="Times New Roman"/>
              </w:rPr>
              <w:tab/>
              <w:t>Охрана труда.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AF28B3">
              <w:rPr>
                <w:rFonts w:ascii="Times New Roman" w:hAnsi="Times New Roman"/>
              </w:rPr>
              <w:t>6.4.</w:t>
            </w:r>
            <w:r w:rsidRPr="00AF28B3">
              <w:rPr>
                <w:rFonts w:ascii="Times New Roman" w:hAnsi="Times New Roman"/>
              </w:rPr>
              <w:tab/>
              <w:t>Дисциплина труда.</w:t>
            </w:r>
          </w:p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AF28B3">
              <w:rPr>
                <w:rFonts w:ascii="Times New Roman" w:hAnsi="Times New Roman"/>
              </w:rPr>
              <w:t>6.5.</w:t>
            </w:r>
            <w:r w:rsidRPr="00AF28B3">
              <w:rPr>
                <w:rFonts w:ascii="Times New Roman" w:hAnsi="Times New Roman"/>
              </w:rPr>
              <w:tab/>
              <w:t>Роль стимулирования в обеспечении внутреннего .трудового распорядка.</w:t>
            </w:r>
          </w:p>
        </w:tc>
        <w:tc>
          <w:tcPr>
            <w:tcW w:w="992" w:type="dxa"/>
          </w:tcPr>
          <w:p w:rsidR="00472F93" w:rsidRPr="00472F9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472F9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472F93" w:rsidRPr="00472F93" w:rsidRDefault="00472F93" w:rsidP="00BD202D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72F93" w:rsidRPr="00472F93" w:rsidRDefault="00472F93" w:rsidP="00BD202D">
            <w:pPr>
              <w:widowControl w:val="0"/>
              <w:rPr>
                <w:rFonts w:ascii="Times New Roman" w:hAnsi="Times New Roman"/>
              </w:rPr>
            </w:pPr>
            <w:r w:rsidRPr="00472F9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472F93" w:rsidRPr="00AF28B3" w:rsidTr="00472F93"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аттестация</w:t>
            </w:r>
          </w:p>
        </w:tc>
        <w:tc>
          <w:tcPr>
            <w:tcW w:w="992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72F93" w:rsidRPr="00472F9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472F9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472F93" w:rsidRPr="00472F9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 w:rsidRPr="00472F93">
              <w:rPr>
                <w:rFonts w:ascii="Times New Roman" w:hAnsi="Times New Roman"/>
                <w:b/>
              </w:rPr>
              <w:t>Зачет</w:t>
            </w:r>
          </w:p>
        </w:tc>
      </w:tr>
      <w:tr w:rsidR="00472F93" w:rsidRPr="00AF28B3" w:rsidTr="00472F93">
        <w:tc>
          <w:tcPr>
            <w:tcW w:w="421" w:type="dxa"/>
          </w:tcPr>
          <w:p w:rsidR="00472F93" w:rsidRPr="00847F7D" w:rsidRDefault="00472F93" w:rsidP="00472F93"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472F9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992" w:type="dxa"/>
          </w:tcPr>
          <w:p w:rsidR="00472F9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472F93" w:rsidRPr="00AF28B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76" w:type="dxa"/>
          </w:tcPr>
          <w:p w:rsidR="00472F93" w:rsidRPr="00472F9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472F93" w:rsidRPr="00472F93" w:rsidRDefault="00472F93" w:rsidP="00BD202D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472F93" w:rsidRDefault="00472F93"/>
    <w:sectPr w:rsidR="00472F93" w:rsidSect="004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30" w:rsidRDefault="00FE6230" w:rsidP="00472F93">
      <w:pPr>
        <w:spacing w:after="0" w:line="240" w:lineRule="auto"/>
      </w:pPr>
      <w:r>
        <w:separator/>
      </w:r>
    </w:p>
  </w:endnote>
  <w:endnote w:type="continuationSeparator" w:id="0">
    <w:p w:rsidR="00FE6230" w:rsidRDefault="00FE6230" w:rsidP="0047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30" w:rsidRDefault="00FE6230" w:rsidP="00472F93">
      <w:pPr>
        <w:spacing w:after="0" w:line="240" w:lineRule="auto"/>
      </w:pPr>
      <w:r>
        <w:separator/>
      </w:r>
    </w:p>
  </w:footnote>
  <w:footnote w:type="continuationSeparator" w:id="0">
    <w:p w:rsidR="00FE6230" w:rsidRDefault="00FE6230" w:rsidP="00472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E3D"/>
    <w:multiLevelType w:val="hybridMultilevel"/>
    <w:tmpl w:val="AF84F9F4"/>
    <w:lvl w:ilvl="0" w:tplc="5BCC38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F72876"/>
    <w:multiLevelType w:val="hybridMultilevel"/>
    <w:tmpl w:val="7FCE9F0E"/>
    <w:lvl w:ilvl="0" w:tplc="9F96D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3"/>
    <w:rsid w:val="004076CC"/>
    <w:rsid w:val="00472F93"/>
    <w:rsid w:val="00647A27"/>
    <w:rsid w:val="00727F52"/>
    <w:rsid w:val="007662AF"/>
    <w:rsid w:val="00C55149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F93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2F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тиль4"/>
    <w:basedOn w:val="a1"/>
    <w:uiPriority w:val="99"/>
    <w:rsid w:val="00472F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F93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2F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тиль4"/>
    <w:basedOn w:val="a1"/>
    <w:uiPriority w:val="99"/>
    <w:rsid w:val="00472F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EA4800"/>
        <w:left w:val="single" w:sz="4" w:space="0" w:color="EA4800"/>
        <w:bottom w:val="single" w:sz="4" w:space="0" w:color="EA4800"/>
        <w:right w:val="single" w:sz="4" w:space="0" w:color="EA4800"/>
        <w:insideH w:val="single" w:sz="4" w:space="0" w:color="EA4800"/>
        <w:insideV w:val="single" w:sz="4" w:space="0" w:color="EA48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  <w:jc w:val="center"/>
    </w:tr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2020-11-27T15:40:00Z</dcterms:created>
  <dcterms:modified xsi:type="dcterms:W3CDTF">2020-11-27T18:56:00Z</dcterms:modified>
</cp:coreProperties>
</file>